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NewRomanPSMT"/>
          <w:sz w:val="26"/>
          <w:szCs w:val="26"/>
        </w:rPr>
      </w:pPr>
    </w:p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  <w:r w:rsidRPr="004E045A">
        <w:rPr>
          <w:rFonts w:ascii="Palatino Linotype" w:eastAsia="Times New Roman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4E045A" w:rsidRDefault="004E045A" w:rsidP="004E045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</w:p>
    <w:p w:rsidR="00CB38AD" w:rsidRPr="00CB38AD" w:rsidRDefault="00F22916" w:rsidP="00CB38A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  <w:r>
        <w:rPr>
          <w:rFonts w:ascii="Palatino Linotype" w:eastAsia="Times New Roman" w:hAnsi="Palatino Linotype" w:cs="TimesNewRomanPSMT"/>
          <w:bCs/>
          <w:sz w:val="26"/>
          <w:szCs w:val="26"/>
        </w:rPr>
        <w:t>Предсрочно прекратяване на правомощията на общински съветник от листата на коалиция „БСП за България“, поради избирането му за народен представител.</w:t>
      </w:r>
    </w:p>
    <w:p w:rsidR="00002ED3" w:rsidRDefault="00002ED3">
      <w:bookmarkStart w:id="0" w:name="_GoBack"/>
      <w:bookmarkEnd w:id="0"/>
    </w:p>
    <w:sectPr w:rsidR="0000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E15"/>
    <w:multiLevelType w:val="hybridMultilevel"/>
    <w:tmpl w:val="3C10A6E2"/>
    <w:lvl w:ilvl="0" w:tplc="4D2C203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036EB"/>
    <w:multiLevelType w:val="hybridMultilevel"/>
    <w:tmpl w:val="B63E1AAA"/>
    <w:lvl w:ilvl="0" w:tplc="33862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5A"/>
    <w:rsid w:val="00002ED3"/>
    <w:rsid w:val="004E045A"/>
    <w:rsid w:val="00CB38AD"/>
    <w:rsid w:val="00F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DC7C"/>
  <w15:chartTrackingRefBased/>
  <w15:docId w15:val="{B71F4A86-0ED2-4BAA-A622-835CCF6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Ivelina Dimovska</cp:lastModifiedBy>
  <cp:revision>3</cp:revision>
  <dcterms:created xsi:type="dcterms:W3CDTF">2024-03-18T08:20:00Z</dcterms:created>
  <dcterms:modified xsi:type="dcterms:W3CDTF">2024-06-24T05:43:00Z</dcterms:modified>
</cp:coreProperties>
</file>